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69" w:tblpY="-1059"/>
        <w:tblW w:w="14955" w:type="dxa"/>
        <w:tblLook w:val="04A0" w:firstRow="1" w:lastRow="0" w:firstColumn="1" w:lastColumn="0" w:noHBand="0" w:noVBand="1"/>
      </w:tblPr>
      <w:tblGrid>
        <w:gridCol w:w="4985"/>
        <w:gridCol w:w="4985"/>
        <w:gridCol w:w="4985"/>
      </w:tblGrid>
      <w:tr w:rsidR="00280A52" w14:paraId="1A3CEE6A" w14:textId="77777777" w:rsidTr="00280A52">
        <w:trPr>
          <w:trHeight w:val="1120"/>
        </w:trPr>
        <w:tc>
          <w:tcPr>
            <w:tcW w:w="4985" w:type="dxa"/>
          </w:tcPr>
          <w:p w14:paraId="132428A9" w14:textId="77777777" w:rsidR="00280A52" w:rsidRDefault="00280A52" w:rsidP="00280A52">
            <w:bookmarkStart w:id="0" w:name="_GoBack"/>
            <w:bookmarkEnd w:id="0"/>
            <w:proofErr w:type="gramStart"/>
            <w:r>
              <w:t>in</w:t>
            </w:r>
            <w:proofErr w:type="gramEnd"/>
            <w:r>
              <w:t xml:space="preserve"> the town and countryside, leisure facilities for employees are becoming more important.</w:t>
            </w:r>
          </w:p>
        </w:tc>
        <w:tc>
          <w:tcPr>
            <w:tcW w:w="4985" w:type="dxa"/>
          </w:tcPr>
          <w:p w14:paraId="6D38A7F8" w14:textId="77777777" w:rsidR="00280A52" w:rsidRDefault="00280A52" w:rsidP="00280A52">
            <w:r>
              <w:t>Natural routes</w:t>
            </w:r>
          </w:p>
        </w:tc>
        <w:tc>
          <w:tcPr>
            <w:tcW w:w="4985" w:type="dxa"/>
          </w:tcPr>
          <w:p w14:paraId="3190C75C" w14:textId="77777777" w:rsidR="00280A52" w:rsidRDefault="00280A52" w:rsidP="00280A52">
            <w:proofErr w:type="gramStart"/>
            <w:r>
              <w:t>costs</w:t>
            </w:r>
            <w:proofErr w:type="gramEnd"/>
            <w:r>
              <w:t xml:space="preserve"> increase when the items being moved are bulky, fragile, or heavy, or lose quality quickly.</w:t>
            </w:r>
          </w:p>
        </w:tc>
      </w:tr>
      <w:tr w:rsidR="00280A52" w14:paraId="4F117722" w14:textId="77777777" w:rsidTr="00280A52">
        <w:trPr>
          <w:trHeight w:val="1739"/>
        </w:trPr>
        <w:tc>
          <w:tcPr>
            <w:tcW w:w="4985" w:type="dxa"/>
          </w:tcPr>
          <w:p w14:paraId="2E9311C1" w14:textId="77777777" w:rsidR="00280A52" w:rsidRDefault="00280A52" w:rsidP="00280A52">
            <w:proofErr w:type="gramStart"/>
            <w:r>
              <w:t>the</w:t>
            </w:r>
            <w:proofErr w:type="gramEnd"/>
            <w:r>
              <w:t xml:space="preserve"> bulkier and heavier these are to transport, the nearer a factory should be located to the raw materials.  This was even more important in times when transport was less developed.</w:t>
            </w:r>
          </w:p>
        </w:tc>
        <w:tc>
          <w:tcPr>
            <w:tcW w:w="4985" w:type="dxa"/>
          </w:tcPr>
          <w:p w14:paraId="5B1CEA42" w14:textId="77777777" w:rsidR="00280A52" w:rsidRDefault="00280A52" w:rsidP="00280A52">
            <w:r>
              <w:t>Raw materials</w:t>
            </w:r>
          </w:p>
        </w:tc>
        <w:tc>
          <w:tcPr>
            <w:tcW w:w="4985" w:type="dxa"/>
          </w:tcPr>
          <w:p w14:paraId="7F53DB50" w14:textId="77777777" w:rsidR="00280A52" w:rsidRDefault="00280A52" w:rsidP="00280A52">
            <w:proofErr w:type="gramStart"/>
            <w:r>
              <w:t>this</w:t>
            </w:r>
            <w:proofErr w:type="gramEnd"/>
            <w:r>
              <w:t xml:space="preserve"> is needed to work the machines in the factory.  Early industry needed to be sited near to fast-flowing rivers or coal reserves, but, today, electricity can be transported long distances.</w:t>
            </w:r>
          </w:p>
        </w:tc>
      </w:tr>
      <w:tr w:rsidR="00280A52" w14:paraId="7DB6405B" w14:textId="77777777" w:rsidTr="00280A52">
        <w:trPr>
          <w:trHeight w:val="1120"/>
        </w:trPr>
        <w:tc>
          <w:tcPr>
            <w:tcW w:w="4985" w:type="dxa"/>
          </w:tcPr>
          <w:p w14:paraId="6C1442EB" w14:textId="77777777" w:rsidR="00280A52" w:rsidRDefault="00280A52" w:rsidP="00280A52">
            <w:r>
              <w:t>examples include facsimile (fax) machines, electronic mail and satellite communications</w:t>
            </w:r>
          </w:p>
        </w:tc>
        <w:tc>
          <w:tcPr>
            <w:tcW w:w="4985" w:type="dxa"/>
          </w:tcPr>
          <w:p w14:paraId="60581CF7" w14:textId="77777777" w:rsidR="00280A52" w:rsidRDefault="00280A52" w:rsidP="00280A52">
            <w:r>
              <w:t>Improved technology</w:t>
            </w:r>
          </w:p>
        </w:tc>
        <w:tc>
          <w:tcPr>
            <w:tcW w:w="4985" w:type="dxa"/>
          </w:tcPr>
          <w:p w14:paraId="2F5C29A4" w14:textId="77777777" w:rsidR="00280A52" w:rsidRDefault="00280A52" w:rsidP="00280A52">
            <w:proofErr w:type="gramStart"/>
            <w:r>
              <w:t>in</w:t>
            </w:r>
            <w:proofErr w:type="gramEnd"/>
            <w:r>
              <w:t xml:space="preserve"> the days before the railway, car or lorry, transport was by river or horse and cart, so flat areas and river valleys were essential.</w:t>
            </w:r>
          </w:p>
        </w:tc>
      </w:tr>
      <w:tr w:rsidR="00280A52" w14:paraId="59124F04" w14:textId="77777777" w:rsidTr="00280A52">
        <w:trPr>
          <w:trHeight w:val="1120"/>
        </w:trPr>
        <w:tc>
          <w:tcPr>
            <w:tcW w:w="4985" w:type="dxa"/>
          </w:tcPr>
          <w:p w14:paraId="53CFE3B6" w14:textId="77777777" w:rsidR="00280A52" w:rsidRDefault="00280A52" w:rsidP="00280A52">
            <w:r>
              <w:t>Leisure facilities –</w:t>
            </w:r>
          </w:p>
        </w:tc>
        <w:tc>
          <w:tcPr>
            <w:tcW w:w="4985" w:type="dxa"/>
          </w:tcPr>
          <w:p w14:paraId="695F924F" w14:textId="77777777" w:rsidR="00280A52" w:rsidRDefault="00280A52" w:rsidP="00280A52">
            <w:r>
              <w:t>the size and the location of markets has become more important than the source of raw materials</w:t>
            </w:r>
          </w:p>
        </w:tc>
        <w:tc>
          <w:tcPr>
            <w:tcW w:w="4985" w:type="dxa"/>
          </w:tcPr>
          <w:p w14:paraId="127CCEB2" w14:textId="77777777" w:rsidR="00280A52" w:rsidRDefault="00280A52" w:rsidP="00280A52">
            <w:r>
              <w:t>Government policies</w:t>
            </w:r>
          </w:p>
        </w:tc>
      </w:tr>
      <w:tr w:rsidR="00280A52" w14:paraId="08114946" w14:textId="77777777" w:rsidTr="00280A52">
        <w:trPr>
          <w:trHeight w:val="1739"/>
        </w:trPr>
        <w:tc>
          <w:tcPr>
            <w:tcW w:w="4985" w:type="dxa"/>
          </w:tcPr>
          <w:p w14:paraId="2E6E29D1" w14:textId="77777777" w:rsidR="00280A52" w:rsidRDefault="00280A52" w:rsidP="00280A52">
            <w:pPr>
              <w:rPr>
                <w:b/>
              </w:rPr>
            </w:pPr>
            <w:r w:rsidRPr="00280A52">
              <w:rPr>
                <w:b/>
                <w:u w:val="single"/>
              </w:rPr>
              <w:t>I</w:t>
            </w:r>
            <w:r w:rsidRPr="00280A52">
              <w:rPr>
                <w:b/>
                <w:i/>
                <w:u w:val="single"/>
              </w:rPr>
              <w:t>nstructions</w:t>
            </w:r>
            <w:r>
              <w:rPr>
                <w:b/>
              </w:rPr>
              <w:t xml:space="preserve">; </w:t>
            </w:r>
            <w:r w:rsidRPr="00280A52">
              <w:rPr>
                <w:b/>
              </w:rPr>
              <w:t xml:space="preserve">Cut out all of the cards and match up with the correct definition. Stick in your book when correct. </w:t>
            </w:r>
          </w:p>
          <w:p w14:paraId="5346F6D7" w14:textId="77777777" w:rsidR="00280A52" w:rsidRPr="00280A52" w:rsidRDefault="00280A52" w:rsidP="00280A52">
            <w:pPr>
              <w:rPr>
                <w:b/>
              </w:rPr>
            </w:pPr>
            <w:r w:rsidRPr="00280A52">
              <w:rPr>
                <w:b/>
              </w:rPr>
              <w:t>For each one give an example</w:t>
            </w:r>
            <w:r>
              <w:rPr>
                <w:b/>
              </w:rPr>
              <w:t>.</w:t>
            </w:r>
          </w:p>
        </w:tc>
        <w:tc>
          <w:tcPr>
            <w:tcW w:w="4985" w:type="dxa"/>
          </w:tcPr>
          <w:p w14:paraId="64786D9F" w14:textId="77777777" w:rsidR="00280A52" w:rsidRDefault="00280A52" w:rsidP="00280A52">
            <w:proofErr w:type="gramStart"/>
            <w:r>
              <w:t>although</w:t>
            </w:r>
            <w:proofErr w:type="gramEnd"/>
            <w:r>
              <w:t xml:space="preserve"> early industry did not take up much space at first, it did need flat land for building.  As the size of the factories increased, more land was needed.  Ideally such sites were on low-quality Farmland as it cost less.</w:t>
            </w:r>
          </w:p>
        </w:tc>
        <w:tc>
          <w:tcPr>
            <w:tcW w:w="4985" w:type="dxa"/>
          </w:tcPr>
          <w:p w14:paraId="7B124C97" w14:textId="77777777" w:rsidR="00280A52" w:rsidRDefault="00280A52" w:rsidP="00280A52">
            <w:proofErr w:type="gramStart"/>
            <w:r>
              <w:t>early</w:t>
            </w:r>
            <w:proofErr w:type="gramEnd"/>
            <w:r>
              <w:t xml:space="preserve"> industry depended on wealthy people willing to risk their own money but investment now also comes from banks and governments.</w:t>
            </w:r>
          </w:p>
        </w:tc>
      </w:tr>
      <w:tr w:rsidR="00280A52" w14:paraId="7659F291" w14:textId="77777777" w:rsidTr="00280A52">
        <w:trPr>
          <w:trHeight w:val="1120"/>
        </w:trPr>
        <w:tc>
          <w:tcPr>
            <w:tcW w:w="4985" w:type="dxa"/>
          </w:tcPr>
          <w:p w14:paraId="1A34C532" w14:textId="77777777" w:rsidR="00280A52" w:rsidRDefault="00280A52" w:rsidP="00280A52">
            <w:r>
              <w:t>as governments tend to control most wealth, they can influence industrial location by giving grants to help certain parts of their country</w:t>
            </w:r>
          </w:p>
        </w:tc>
        <w:tc>
          <w:tcPr>
            <w:tcW w:w="4985" w:type="dxa"/>
          </w:tcPr>
          <w:p w14:paraId="757DBC91" w14:textId="77777777" w:rsidR="00280A52" w:rsidRDefault="00280A52" w:rsidP="00280A52">
            <w:r>
              <w:t>Site and Land</w:t>
            </w:r>
          </w:p>
        </w:tc>
        <w:tc>
          <w:tcPr>
            <w:tcW w:w="4985" w:type="dxa"/>
          </w:tcPr>
          <w:p w14:paraId="73B809B9" w14:textId="77777777" w:rsidR="00280A52" w:rsidRPr="00280A52" w:rsidRDefault="00280A52" w:rsidP="00280A52">
            <w:pPr>
              <w:rPr>
                <w:b/>
              </w:rPr>
            </w:pPr>
            <w:proofErr w:type="spellStart"/>
            <w:r w:rsidRPr="00280A52">
              <w:rPr>
                <w:b/>
              </w:rPr>
              <w:t>Colour</w:t>
            </w:r>
            <w:proofErr w:type="spellEnd"/>
            <w:r w:rsidRPr="00280A52">
              <w:rPr>
                <w:b/>
              </w:rPr>
              <w:t xml:space="preserve"> code into human and physical factors. </w:t>
            </w:r>
            <w:r>
              <w:rPr>
                <w:b/>
              </w:rPr>
              <w:t xml:space="preserve">How do you think factors influencing industrial location have changed over time? </w:t>
            </w:r>
          </w:p>
        </w:tc>
      </w:tr>
      <w:tr w:rsidR="00280A52" w14:paraId="2919EF16" w14:textId="77777777" w:rsidTr="00280A52">
        <w:trPr>
          <w:trHeight w:val="1720"/>
        </w:trPr>
        <w:tc>
          <w:tcPr>
            <w:tcW w:w="4985" w:type="dxa"/>
          </w:tcPr>
          <w:p w14:paraId="73BBA852" w14:textId="77777777" w:rsidR="00280A52" w:rsidRDefault="00280A52" w:rsidP="00280A52">
            <w:proofErr w:type="spellStart"/>
            <w:r>
              <w:t>Labour</w:t>
            </w:r>
            <w:proofErr w:type="spellEnd"/>
          </w:p>
        </w:tc>
        <w:tc>
          <w:tcPr>
            <w:tcW w:w="4985" w:type="dxa"/>
          </w:tcPr>
          <w:p w14:paraId="0135578A" w14:textId="77777777" w:rsidR="00280A52" w:rsidRDefault="00280A52" w:rsidP="00280A52">
            <w:proofErr w:type="gramStart"/>
            <w:r>
              <w:t>factories</w:t>
            </w:r>
            <w:proofErr w:type="gramEnd"/>
            <w:r>
              <w:t>, and some other sectors of the industry need large numbers of workers.  Others needed skilled employees e.g. technology-based industries often need university graduates</w:t>
            </w:r>
          </w:p>
        </w:tc>
        <w:tc>
          <w:tcPr>
            <w:tcW w:w="4985" w:type="dxa"/>
          </w:tcPr>
          <w:p w14:paraId="766C0572" w14:textId="77777777" w:rsidR="00280A52" w:rsidRDefault="00280A52" w:rsidP="00280A52">
            <w:r>
              <w:t>Markets</w:t>
            </w:r>
          </w:p>
        </w:tc>
      </w:tr>
      <w:tr w:rsidR="00280A52" w14:paraId="75EA779C" w14:textId="77777777" w:rsidTr="00280A52">
        <w:trPr>
          <w:trHeight w:val="520"/>
        </w:trPr>
        <w:tc>
          <w:tcPr>
            <w:tcW w:w="4985" w:type="dxa"/>
          </w:tcPr>
          <w:p w14:paraId="62F5E9FE" w14:textId="77777777" w:rsidR="00280A52" w:rsidRDefault="00280A52" w:rsidP="00280A52">
            <w:r>
              <w:t>Capital (money)</w:t>
            </w:r>
          </w:p>
        </w:tc>
        <w:tc>
          <w:tcPr>
            <w:tcW w:w="4985" w:type="dxa"/>
          </w:tcPr>
          <w:p w14:paraId="0F1EAEA9" w14:textId="77777777" w:rsidR="00280A52" w:rsidRDefault="00280A52" w:rsidP="00280A52">
            <w:r>
              <w:t>Power (energy)</w:t>
            </w:r>
          </w:p>
        </w:tc>
        <w:tc>
          <w:tcPr>
            <w:tcW w:w="4985" w:type="dxa"/>
          </w:tcPr>
          <w:p w14:paraId="271F46C3" w14:textId="77777777" w:rsidR="00280A52" w:rsidRDefault="00280A52" w:rsidP="00280A52">
            <w:r>
              <w:t>Transport</w:t>
            </w:r>
          </w:p>
        </w:tc>
      </w:tr>
    </w:tbl>
    <w:p w14:paraId="3EFB9488" w14:textId="77777777" w:rsidR="009F38C2" w:rsidRDefault="009F38C2" w:rsidP="00280A52"/>
    <w:p w14:paraId="547DFECB" w14:textId="77777777" w:rsidR="0044492A" w:rsidRDefault="0044492A"/>
    <w:sectPr w:rsidR="0044492A" w:rsidSect="009F38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41E"/>
    <w:multiLevelType w:val="hybridMultilevel"/>
    <w:tmpl w:val="3D2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1E7C"/>
    <w:multiLevelType w:val="hybridMultilevel"/>
    <w:tmpl w:val="FA289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42DDA"/>
    <w:multiLevelType w:val="hybridMultilevel"/>
    <w:tmpl w:val="949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2"/>
    <w:rsid w:val="00280A52"/>
    <w:rsid w:val="002D0017"/>
    <w:rsid w:val="0044492A"/>
    <w:rsid w:val="009F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DFCFF"/>
  <w14:defaultImageDpi w14:val="300"/>
  <w15:docId w15:val="{A59BE3A3-11DC-44C4-B459-61AF1196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38C2"/>
    <w:pPr>
      <w:ind w:left="720"/>
      <w:contextualSpacing/>
    </w:pPr>
  </w:style>
  <w:style w:type="table" w:styleId="TableGrid">
    <w:name w:val="Table Grid"/>
    <w:basedOn w:val="TableNormal"/>
    <w:uiPriority w:val="59"/>
    <w:rsid w:val="009F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21FBBBAC62B48827097B3039ABBCB" ma:contentTypeVersion="" ma:contentTypeDescription="Create a new document." ma:contentTypeScope="" ma:versionID="7654fd00b7eca589dae447ddf48e43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ED025-99AF-4E79-8344-A4C92174B0A6}">
  <ds:schemaRefs>
    <ds:schemaRef ds:uri="http://schemas.microsoft.com/sharepoint/v3/contenttype/forms"/>
  </ds:schemaRefs>
</ds:datastoreItem>
</file>

<file path=customXml/itemProps2.xml><?xml version="1.0" encoding="utf-8"?>
<ds:datastoreItem xmlns:ds="http://schemas.openxmlformats.org/officeDocument/2006/customXml" ds:itemID="{70E126CD-8245-435A-9A76-4665FC0DCF97}">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120473-1E39-40A6-9478-275F9BBC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Cirillo</dc:creator>
  <cp:keywords/>
  <dc:description/>
  <cp:lastModifiedBy>Rebecca Sian Burridge</cp:lastModifiedBy>
  <cp:revision>2</cp:revision>
  <cp:lastPrinted>2015-02-09T06:08:00Z</cp:lastPrinted>
  <dcterms:created xsi:type="dcterms:W3CDTF">2015-02-09T06:09:00Z</dcterms:created>
  <dcterms:modified xsi:type="dcterms:W3CDTF">2015-02-09T06:09:00Z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0x01010070B21FBBBAC62B48827097B3039ABBCB</vt:lpwstr>
  </property>
</Properties>
</file>